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9FBC" w14:textId="77777777" w:rsidR="003F78BA" w:rsidRDefault="00D320D9">
      <w:pPr>
        <w:spacing w:after="10"/>
        <w:jc w:val="center"/>
      </w:pPr>
      <w:r>
        <w:rPr>
          <w:rFonts w:ascii="Calibri" w:eastAsia="Calibri" w:hAnsi="Calibri" w:cs="Calibri"/>
          <w:b/>
          <w:bCs/>
          <w:color w:val="1A3C6E"/>
          <w:sz w:val="46"/>
          <w:szCs w:val="46"/>
        </w:rPr>
        <w:t>AYUSH ROY</w:t>
      </w:r>
    </w:p>
    <w:p w14:paraId="57F7B5E1" w14:textId="77777777" w:rsidR="003F78BA" w:rsidRDefault="00D320D9">
      <w:pPr>
        <w:spacing w:after="8"/>
        <w:jc w:val="center"/>
      </w:pPr>
      <w:r>
        <w:rPr>
          <w:rFonts w:ascii="Calibri" w:eastAsia="Calibri" w:hAnsi="Calibri" w:cs="Calibri"/>
          <w:color w:val="555555"/>
          <w:sz w:val="19"/>
          <w:szCs w:val="19"/>
        </w:rPr>
        <w:t xml:space="preserve">Full-Stack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Developer  ·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Machine </w:t>
      </w:r>
      <w:proofErr w:type="gramStart"/>
      <w:r>
        <w:rPr>
          <w:rFonts w:ascii="Calibri" w:eastAsia="Calibri" w:hAnsi="Calibri" w:cs="Calibri"/>
          <w:color w:val="555555"/>
          <w:sz w:val="19"/>
          <w:szCs w:val="19"/>
        </w:rPr>
        <w:t>Learning  ·</w:t>
      </w:r>
      <w:proofErr w:type="gramEnd"/>
      <w:r>
        <w:rPr>
          <w:rFonts w:ascii="Calibri" w:eastAsia="Calibri" w:hAnsi="Calibri" w:cs="Calibri"/>
          <w:color w:val="555555"/>
          <w:sz w:val="19"/>
          <w:szCs w:val="19"/>
        </w:rPr>
        <w:t xml:space="preserve">  Computer Vision</w:t>
      </w:r>
    </w:p>
    <w:p w14:paraId="5509569F" w14:textId="77777777" w:rsidR="003F78BA" w:rsidRDefault="00D320D9">
      <w:pPr>
        <w:jc w:val="center"/>
      </w:pPr>
      <w:proofErr w:type="gramStart"/>
      <w:r>
        <w:rPr>
          <w:rFonts w:ascii="Calibri" w:eastAsia="Calibri" w:hAnsi="Calibri" w:cs="Calibri"/>
          <w:color w:val="555555"/>
          <w:sz w:val="17"/>
          <w:szCs w:val="17"/>
        </w:rPr>
        <w:t>ayushroyng@gmail.com  ·</w:t>
      </w:r>
      <w:proofErr w:type="gramEnd"/>
      <w:r>
        <w:rPr>
          <w:rFonts w:ascii="Calibri" w:eastAsia="Calibri" w:hAnsi="Calibri" w:cs="Calibri"/>
          <w:color w:val="555555"/>
          <w:sz w:val="17"/>
          <w:szCs w:val="17"/>
        </w:rPr>
        <w:t xml:space="preserve">  +91 89189 </w:t>
      </w:r>
      <w:proofErr w:type="gramStart"/>
      <w:r>
        <w:rPr>
          <w:rFonts w:ascii="Calibri" w:eastAsia="Calibri" w:hAnsi="Calibri" w:cs="Calibri"/>
          <w:color w:val="555555"/>
          <w:sz w:val="17"/>
          <w:szCs w:val="17"/>
        </w:rPr>
        <w:t>40799  ·</w:t>
      </w:r>
      <w:proofErr w:type="gramEnd"/>
      <w:r>
        <w:rPr>
          <w:rFonts w:ascii="Calibri" w:eastAsia="Calibri" w:hAnsi="Calibri" w:cs="Calibri"/>
          <w:color w:val="555555"/>
          <w:sz w:val="17"/>
          <w:szCs w:val="17"/>
        </w:rPr>
        <w:t xml:space="preserve">  Bhubaneswar, </w:t>
      </w:r>
      <w:proofErr w:type="gramStart"/>
      <w:r>
        <w:rPr>
          <w:rFonts w:ascii="Calibri" w:eastAsia="Calibri" w:hAnsi="Calibri" w:cs="Calibri"/>
          <w:color w:val="555555"/>
          <w:sz w:val="17"/>
          <w:szCs w:val="17"/>
        </w:rPr>
        <w:t>Odisha  ·</w:t>
      </w:r>
      <w:proofErr w:type="gramEnd"/>
      <w:r>
        <w:rPr>
          <w:rFonts w:ascii="Calibri" w:eastAsia="Calibri" w:hAnsi="Calibri" w:cs="Calibri"/>
          <w:color w:val="555555"/>
          <w:sz w:val="17"/>
          <w:szCs w:val="17"/>
        </w:rPr>
        <w:t xml:space="preserve">  Open to Remote &amp; Relocation</w:t>
      </w:r>
    </w:p>
    <w:p w14:paraId="624D0274" w14:textId="77777777" w:rsidR="003F78BA" w:rsidRDefault="00D320D9">
      <w:pPr>
        <w:spacing w:before="4"/>
        <w:jc w:val="center"/>
      </w:pPr>
      <w:hyperlink r:id="rId5" w:history="1"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github.com/</w:t>
        </w:r>
        <w:proofErr w:type="spellStart"/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yorayriniwnl</w:t>
        </w:r>
        <w:proofErr w:type="spellEnd"/>
      </w:hyperlink>
      <w:r>
        <w:rPr>
          <w:rFonts w:ascii="Calibri" w:eastAsia="Calibri" w:hAnsi="Calibri" w:cs="Calibri"/>
          <w:color w:val="555555"/>
          <w:sz w:val="17"/>
          <w:szCs w:val="17"/>
        </w:rPr>
        <w:t xml:space="preserve">  ·  </w:t>
      </w:r>
      <w:hyperlink r:id="rId6" w:history="1">
        <w:proofErr w:type="spellStart"/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yorayriniwnl.vercel.app</w:t>
        </w:r>
        <w:proofErr w:type="spellEnd"/>
      </w:hyperlink>
      <w:r>
        <w:rPr>
          <w:rFonts w:ascii="Calibri" w:eastAsia="Calibri" w:hAnsi="Calibri" w:cs="Calibri"/>
          <w:color w:val="555555"/>
          <w:sz w:val="17"/>
          <w:szCs w:val="17"/>
        </w:rPr>
        <w:t xml:space="preserve">  ·  </w:t>
      </w:r>
      <w:hyperlink r:id="rId7" w:history="1"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linkedin.com/in/</w:t>
        </w:r>
        <w:proofErr w:type="spellStart"/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yorayriniwnl</w:t>
        </w:r>
        <w:proofErr w:type="spellEnd"/>
      </w:hyperlink>
      <w:r>
        <w:rPr>
          <w:rFonts w:ascii="Calibri" w:eastAsia="Calibri" w:hAnsi="Calibri" w:cs="Calibri"/>
          <w:color w:val="555555"/>
          <w:sz w:val="17"/>
          <w:szCs w:val="17"/>
        </w:rPr>
        <w:t xml:space="preserve">  ·  </w:t>
      </w:r>
      <w:hyperlink r:id="rId8" w:history="1"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devpost.com/</w:t>
        </w:r>
        <w:proofErr w:type="spellStart"/>
        <w:r>
          <w:rPr>
            <w:rFonts w:ascii="Calibri" w:eastAsia="Calibri" w:hAnsi="Calibri" w:cs="Calibri"/>
            <w:color w:val="1A3C6E"/>
            <w:sz w:val="17"/>
            <w:szCs w:val="17"/>
            <w:u w:val="single"/>
          </w:rPr>
          <w:t>yorayriniwnl</w:t>
        </w:r>
        <w:proofErr w:type="spellEnd"/>
      </w:hyperlink>
    </w:p>
    <w:p w14:paraId="3F63FD2C" w14:textId="77777777" w:rsidR="003F78BA" w:rsidRDefault="00D320D9">
      <w:pPr>
        <w:pBdr>
          <w:bottom w:val="single" w:sz="7" w:space="1" w:color="1A3C6E"/>
        </w:pBdr>
        <w:spacing w:before="55" w:after="28"/>
      </w:pPr>
      <w:r>
        <w:rPr>
          <w:rFonts w:ascii="Calibri" w:eastAsia="Calibri" w:hAnsi="Calibri" w:cs="Calibri"/>
          <w:b/>
          <w:bCs/>
          <w:color w:val="1A3C6E"/>
        </w:rPr>
        <w:t>TECHNICAL SKILLS</w:t>
      </w:r>
    </w:p>
    <w:p w14:paraId="79F46370" w14:textId="77777777" w:rsidR="003F78BA" w:rsidRDefault="00D320D9">
      <w:pPr>
        <w:spacing w:after="13"/>
      </w:pPr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Languages:  </w:t>
      </w:r>
      <w:r>
        <w:rPr>
          <w:rFonts w:ascii="Calibri" w:eastAsia="Calibri" w:hAnsi="Calibri" w:cs="Calibri"/>
          <w:color w:val="111111"/>
          <w:sz w:val="18"/>
          <w:szCs w:val="18"/>
        </w:rPr>
        <w:t>Python · TypeScript · JavaScript · Java · C · SQL</w:t>
      </w:r>
    </w:p>
    <w:p w14:paraId="2F97B374" w14:textId="77777777" w:rsidR="003F78BA" w:rsidRDefault="00D320D9">
      <w:pPr>
        <w:spacing w:after="13"/>
      </w:pPr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Frontend:  </w:t>
      </w:r>
      <w:r>
        <w:rPr>
          <w:rFonts w:ascii="Calibri" w:eastAsia="Calibri" w:hAnsi="Calibri" w:cs="Calibri"/>
          <w:color w:val="111111"/>
          <w:sz w:val="18"/>
          <w:szCs w:val="18"/>
        </w:rPr>
        <w:t xml:space="preserve">React · Next.js ·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TailwindCSS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· Three.js · Framer Motion · React Three Fiber</w:t>
      </w:r>
    </w:p>
    <w:p w14:paraId="69CC350A" w14:textId="77777777" w:rsidR="003F78BA" w:rsidRDefault="00D320D9">
      <w:pPr>
        <w:spacing w:after="13"/>
      </w:pPr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Backend: 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FastAPI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· Flask · Node.js · WebSocket · REST APIs</w:t>
      </w:r>
    </w:p>
    <w:p w14:paraId="5A1BC0E9" w14:textId="77777777" w:rsidR="003F78BA" w:rsidRDefault="00D320D9">
      <w:pPr>
        <w:spacing w:after="13"/>
      </w:pPr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ML / CV:  </w:t>
      </w:r>
      <w:r>
        <w:rPr>
          <w:rFonts w:ascii="Calibri" w:eastAsia="Calibri" w:hAnsi="Calibri" w:cs="Calibri"/>
          <w:color w:val="111111"/>
          <w:sz w:val="18"/>
          <w:szCs w:val="18"/>
        </w:rPr>
        <w:t xml:space="preserve">OpenCV · Scikit-Learn · SVM · LBP &amp; GLCM · Image Classification ·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Streamlit</w:t>
      </w:r>
      <w:proofErr w:type="spellEnd"/>
    </w:p>
    <w:p w14:paraId="75C48348" w14:textId="77777777" w:rsidR="003F78BA" w:rsidRDefault="00D320D9">
      <w:pPr>
        <w:spacing w:after="13"/>
      </w:pPr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Tools:  </w:t>
      </w:r>
      <w:r>
        <w:rPr>
          <w:rFonts w:ascii="Calibri" w:eastAsia="Calibri" w:hAnsi="Calibri" w:cs="Calibri"/>
          <w:color w:val="111111"/>
          <w:sz w:val="18"/>
          <w:szCs w:val="18"/>
        </w:rPr>
        <w:t xml:space="preserve">Docker · Git · GitHub ·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Vercel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·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Vitest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· VS Code</w:t>
      </w:r>
    </w:p>
    <w:p w14:paraId="0EED5CCB" w14:textId="77777777" w:rsidR="003F78BA" w:rsidRDefault="00D320D9">
      <w:pPr>
        <w:pBdr>
          <w:bottom w:val="single" w:sz="7" w:space="1" w:color="1A3C6E"/>
        </w:pBdr>
        <w:spacing w:before="55" w:after="28"/>
      </w:pPr>
      <w:r>
        <w:rPr>
          <w:rFonts w:ascii="Calibri" w:eastAsia="Calibri" w:hAnsi="Calibri" w:cs="Calibri"/>
          <w:b/>
          <w:bCs/>
          <w:color w:val="1A3C6E"/>
        </w:rPr>
        <w:t>PROJECTS</w:t>
      </w:r>
    </w:p>
    <w:p w14:paraId="430D8022" w14:textId="77777777" w:rsidR="003F78BA" w:rsidRDefault="00D320D9">
      <w:pPr>
        <w:tabs>
          <w:tab w:val="right" w:pos="9800"/>
        </w:tabs>
        <w:spacing w:before="42" w:after="8"/>
      </w:pPr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 xml:space="preserve">Personal Developer Portfolio — </w:t>
      </w:r>
      <w:proofErr w:type="spellStart"/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>yorayriniwnl.vercel.app</w:t>
      </w:r>
      <w:proofErr w:type="spellEnd"/>
      <w:r>
        <w:rPr>
          <w:rFonts w:ascii="Calibri" w:eastAsia="Calibri" w:hAnsi="Calibri" w:cs="Calibri"/>
          <w:color w:val="888888"/>
          <w:sz w:val="18"/>
          <w:szCs w:val="18"/>
        </w:rPr>
        <w:tab/>
        <w:t>Jan 2026 – Present</w:t>
      </w:r>
    </w:p>
    <w:p w14:paraId="77F96E84" w14:textId="77777777" w:rsidR="003F78BA" w:rsidRDefault="00D320D9">
      <w:pPr>
        <w:spacing w:after="12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Next.js 16 · TypeScript · Three.js · React Three Fiber · Framer Motion · </w:t>
      </w:r>
      <w:proofErr w:type="spell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Vercel</w:t>
      </w:r>
      <w:proofErr w:type="spellEnd"/>
    </w:p>
    <w:p w14:paraId="3711B9CF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proofErr w:type="gramStart"/>
      <w:r>
        <w:rPr>
          <w:rFonts w:ascii="Calibri" w:eastAsia="Calibri" w:hAnsi="Calibri" w:cs="Calibri"/>
          <w:color w:val="111111"/>
          <w:sz w:val="18"/>
          <w:szCs w:val="18"/>
        </w:rPr>
        <w:t>GPU particle system (4,000 pts),</w:t>
      </w:r>
      <w:proofErr w:type="gramEnd"/>
      <w:r>
        <w:rPr>
          <w:rFonts w:ascii="Calibri" w:eastAsia="Calibri" w:hAnsi="Calibri" w:cs="Calibri"/>
          <w:color w:val="111111"/>
          <w:sz w:val="18"/>
          <w:szCs w:val="18"/>
        </w:rPr>
        <w:t xml:space="preserve"> deferred 3-tier loading &amp; GitHub webhook auto-sync; validated by 24-test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Vitest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suite across 5 suites.</w:t>
      </w:r>
    </w:p>
    <w:p w14:paraId="3E121DC8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Plugin architecture for lazy-loaded extensions; privacy-first analytics — zero cookies, zero third-party scripts.</w:t>
      </w:r>
    </w:p>
    <w:p w14:paraId="580D447E" w14:textId="77777777" w:rsidR="003F78BA" w:rsidRDefault="00D320D9">
      <w:pPr>
        <w:tabs>
          <w:tab w:val="right" w:pos="9800"/>
        </w:tabs>
        <w:spacing w:before="42" w:after="8"/>
      </w:pPr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>Yor Helios — Real-Time Energy Monitoring Platform</w:t>
      </w:r>
      <w:r>
        <w:rPr>
          <w:rFonts w:ascii="Calibri" w:eastAsia="Calibri" w:hAnsi="Calibri" w:cs="Calibri"/>
          <w:color w:val="888888"/>
          <w:sz w:val="18"/>
          <w:szCs w:val="18"/>
        </w:rPr>
        <w:tab/>
        <w:t>2025 – 2026</w:t>
      </w:r>
    </w:p>
    <w:p w14:paraId="10097084" w14:textId="77777777" w:rsidR="003F78BA" w:rsidRDefault="00D320D9">
      <w:pPr>
        <w:spacing w:after="12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Python · </w:t>
      </w:r>
      <w:proofErr w:type="spell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FastAPI</w:t>
      </w:r>
      <w:proofErr w:type="spellEnd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 · TypeScript · Docker · WebSocket</w:t>
      </w:r>
    </w:p>
    <w:p w14:paraId="552E2A27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Sub-100ms WebSocket alert streaming with live operator dashboards and configurable anomaly detection thresholds.</w:t>
      </w:r>
    </w:p>
    <w:p w14:paraId="67140ED4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Containerised full stack via Docker; anomaly engine flags irregular consumption patterns instantly.</w:t>
      </w:r>
    </w:p>
    <w:p w14:paraId="0789D41A" w14:textId="77777777" w:rsidR="003F78BA" w:rsidRDefault="00D320D9">
      <w:pPr>
        <w:tabs>
          <w:tab w:val="right" w:pos="9800"/>
        </w:tabs>
        <w:spacing w:before="42" w:after="8"/>
      </w:pPr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>Yor AI vs Real Image Detector</w:t>
      </w:r>
      <w:r>
        <w:rPr>
          <w:rFonts w:ascii="Calibri" w:eastAsia="Calibri" w:hAnsi="Calibri" w:cs="Calibri"/>
          <w:color w:val="888888"/>
          <w:sz w:val="18"/>
          <w:szCs w:val="18"/>
        </w:rPr>
        <w:tab/>
        <w:t>2025</w:t>
      </w:r>
    </w:p>
    <w:p w14:paraId="4D9AB14D" w14:textId="77777777" w:rsidR="003F78BA" w:rsidRDefault="00D320D9">
      <w:pPr>
        <w:spacing w:after="12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Python · OpenCV · Scikit-Learn · SVM · </w:t>
      </w:r>
      <w:proofErr w:type="spell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Streamlit</w:t>
      </w:r>
      <w:proofErr w:type="spellEnd"/>
    </w:p>
    <w:p w14:paraId="4290B83B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SVM trained on LBP + GLCM texture features; high-precision results across 500+ test images, &lt;2s evaluation.</w:t>
      </w:r>
    </w:p>
    <w:p w14:paraId="44F8806E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 xml:space="preserve">Lighting-invariant feature extraction;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Streamlit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interface delivers instant classification with confidence scores.</w:t>
      </w:r>
    </w:p>
    <w:p w14:paraId="0C63E35E" w14:textId="77777777" w:rsidR="003F78BA" w:rsidRDefault="00D320D9">
      <w:pPr>
        <w:tabs>
          <w:tab w:val="right" w:pos="9800"/>
        </w:tabs>
        <w:spacing w:before="42" w:after="8"/>
      </w:pPr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>Yor Zenith — Solar Energy Planning &amp; Decision Support</w:t>
      </w:r>
      <w:r>
        <w:rPr>
          <w:rFonts w:ascii="Calibri" w:eastAsia="Calibri" w:hAnsi="Calibri" w:cs="Calibri"/>
          <w:color w:val="888888"/>
          <w:sz w:val="18"/>
          <w:szCs w:val="18"/>
        </w:rPr>
        <w:tab/>
        <w:t>2025</w:t>
      </w:r>
    </w:p>
    <w:p w14:paraId="6F1633BC" w14:textId="77777777" w:rsidR="003F78BA" w:rsidRDefault="00D320D9">
      <w:pPr>
        <w:spacing w:after="12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React · Three.js · TypeScript · Python · </w:t>
      </w:r>
      <w:proofErr w:type="spell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FastAPI</w:t>
      </w:r>
      <w:proofErr w:type="spellEnd"/>
    </w:p>
    <w:p w14:paraId="41CBA20B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End-to-end solar feasibility platform: irradiance data, subsidy options &amp; payback modelling in one unified view.</w:t>
      </w:r>
    </w:p>
    <w:p w14:paraId="3C144575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Interactive 3D dashboards simulating 5+ installation scenarios; modular UI supports new data sources without refactoring.</w:t>
      </w:r>
    </w:p>
    <w:p w14:paraId="70B95B97" w14:textId="77777777" w:rsidR="003F78BA" w:rsidRDefault="00D320D9">
      <w:pPr>
        <w:tabs>
          <w:tab w:val="right" w:pos="9800"/>
        </w:tabs>
        <w:spacing w:before="42" w:after="8"/>
      </w:pPr>
      <w:r>
        <w:rPr>
          <w:rFonts w:ascii="Calibri" w:eastAsia="Calibri" w:hAnsi="Calibri" w:cs="Calibri"/>
          <w:b/>
          <w:bCs/>
          <w:color w:val="111111"/>
          <w:sz w:val="19"/>
          <w:szCs w:val="19"/>
        </w:rPr>
        <w:t>Mentor-Mentee Management System</w:t>
      </w:r>
      <w:r>
        <w:rPr>
          <w:rFonts w:ascii="Calibri" w:eastAsia="Calibri" w:hAnsi="Calibri" w:cs="Calibri"/>
          <w:color w:val="888888"/>
          <w:sz w:val="18"/>
          <w:szCs w:val="18"/>
        </w:rPr>
        <w:tab/>
        <w:t>Apr 2026</w:t>
      </w:r>
    </w:p>
    <w:p w14:paraId="11FB91A4" w14:textId="77777777" w:rsidR="003F78BA" w:rsidRDefault="00D320D9">
      <w:pPr>
        <w:spacing w:after="12"/>
      </w:pPr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Python · Flask · </w:t>
      </w:r>
      <w:proofErr w:type="spellStart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>Tkinter</w:t>
      </w:r>
      <w:proofErr w:type="spellEnd"/>
      <w:r>
        <w:rPr>
          <w:rFonts w:ascii="Calibri" w:eastAsia="Calibri" w:hAnsi="Calibri" w:cs="Calibri"/>
          <w:i/>
          <w:iCs/>
          <w:color w:val="888888"/>
          <w:sz w:val="17"/>
          <w:szCs w:val="17"/>
        </w:rPr>
        <w:t xml:space="preserve"> · SQLite</w:t>
      </w:r>
    </w:p>
    <w:p w14:paraId="7B0EF5B3" w14:textId="3D5876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 xml:space="preserve">Full-stack desktop platform </w:t>
      </w:r>
      <w:proofErr w:type="gramStart"/>
      <w:r>
        <w:rPr>
          <w:rFonts w:ascii="Calibri" w:eastAsia="Calibri" w:hAnsi="Calibri" w:cs="Calibri"/>
          <w:color w:val="111111"/>
          <w:sz w:val="18"/>
          <w:szCs w:val="18"/>
        </w:rPr>
        <w:t xml:space="preserve">managing </w:t>
      </w:r>
      <w:r>
        <w:rPr>
          <w:rFonts w:ascii="Calibri" w:eastAsia="Calibri" w:hAnsi="Calibri" w:cs="Calibri"/>
          <w:color w:val="111111"/>
          <w:sz w:val="18"/>
          <w:szCs w:val="18"/>
        </w:rPr>
        <w:t xml:space="preserve"> mentor</w:t>
      </w:r>
      <w:proofErr w:type="gramEnd"/>
      <w:r>
        <w:rPr>
          <w:rFonts w:ascii="Calibri" w:eastAsia="Calibri" w:hAnsi="Calibri" w:cs="Calibri"/>
          <w:color w:val="111111"/>
          <w:sz w:val="18"/>
          <w:szCs w:val="18"/>
        </w:rPr>
        <w:t>-mentee relationships</w:t>
      </w:r>
      <w:r w:rsidR="00F51801">
        <w:rPr>
          <w:rFonts w:ascii="Calibri" w:eastAsia="Calibri" w:hAnsi="Calibri" w:cs="Calibri"/>
          <w:color w:val="111111"/>
          <w:sz w:val="18"/>
          <w:szCs w:val="18"/>
        </w:rPr>
        <w:t xml:space="preserve"> (Demo)</w:t>
      </w:r>
      <w:r>
        <w:rPr>
          <w:rFonts w:ascii="Calibri" w:eastAsia="Calibri" w:hAnsi="Calibri" w:cs="Calibri"/>
          <w:color w:val="111111"/>
          <w:sz w:val="18"/>
          <w:szCs w:val="18"/>
        </w:rPr>
        <w:t>; custom algorithm pairs participants by skills &amp; goals.</w:t>
      </w:r>
    </w:p>
    <w:p w14:paraId="07F4CBEB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 xml:space="preserve">RESTful Flask API with SQLite persistence +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Tkinter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GUI — supports both API-driven integration and standalone desktop usage.</w:t>
      </w:r>
    </w:p>
    <w:p w14:paraId="553F9B76" w14:textId="77777777" w:rsidR="003F78BA" w:rsidRDefault="00D320D9">
      <w:pPr>
        <w:pBdr>
          <w:bottom w:val="single" w:sz="7" w:space="1" w:color="1A3C6E"/>
        </w:pBdr>
        <w:spacing w:before="55" w:after="28"/>
      </w:pPr>
      <w:r>
        <w:rPr>
          <w:rFonts w:ascii="Calibri" w:eastAsia="Calibri" w:hAnsi="Calibri" w:cs="Calibri"/>
          <w:b/>
          <w:bCs/>
          <w:color w:val="1A3C6E"/>
        </w:rPr>
        <w:t>EDUCATION</w:t>
      </w:r>
    </w:p>
    <w:p w14:paraId="043BD457" w14:textId="77777777" w:rsidR="003F78BA" w:rsidRDefault="00D320D9">
      <w:pPr>
        <w:tabs>
          <w:tab w:val="right" w:pos="9800"/>
        </w:tabs>
        <w:spacing w:after="14"/>
      </w:pPr>
      <w:proofErr w:type="spellStart"/>
      <w:proofErr w:type="gramStart"/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>B.Tech</w:t>
      </w:r>
      <w:proofErr w:type="spellEnd"/>
      <w:proofErr w:type="gramEnd"/>
      <w:r>
        <w:rPr>
          <w:rFonts w:ascii="Calibri" w:eastAsia="Calibri" w:hAnsi="Calibri" w:cs="Calibri"/>
          <w:b/>
          <w:bCs/>
          <w:color w:val="111111"/>
          <w:sz w:val="18"/>
          <w:szCs w:val="18"/>
        </w:rPr>
        <w:t xml:space="preserve"> — Computer Science &amp; Communication Engineering</w:t>
      </w:r>
      <w:r>
        <w:rPr>
          <w:rFonts w:ascii="Calibri" w:eastAsia="Calibri" w:hAnsi="Calibri" w:cs="Calibri"/>
          <w:color w:val="888888"/>
          <w:sz w:val="17"/>
          <w:szCs w:val="17"/>
        </w:rPr>
        <w:tab/>
        <w:t>2023 – 2027 (Expected)</w:t>
      </w:r>
    </w:p>
    <w:p w14:paraId="064DB240" w14:textId="77777777" w:rsidR="003F78BA" w:rsidRDefault="00D320D9">
      <w:r>
        <w:rPr>
          <w:rFonts w:ascii="Calibri" w:eastAsia="Calibri" w:hAnsi="Calibri" w:cs="Calibri"/>
          <w:color w:val="555555"/>
          <w:sz w:val="17"/>
          <w:szCs w:val="17"/>
        </w:rPr>
        <w:t xml:space="preserve">KIIT Deemed to be University, </w:t>
      </w:r>
      <w:proofErr w:type="gramStart"/>
      <w:r>
        <w:rPr>
          <w:rFonts w:ascii="Calibri" w:eastAsia="Calibri" w:hAnsi="Calibri" w:cs="Calibri"/>
          <w:color w:val="555555"/>
          <w:sz w:val="17"/>
          <w:szCs w:val="17"/>
        </w:rPr>
        <w:t>Bhubaneswar  ·</w:t>
      </w:r>
      <w:proofErr w:type="gramEnd"/>
      <w:r>
        <w:rPr>
          <w:rFonts w:ascii="Calibri" w:eastAsia="Calibri" w:hAnsi="Calibri" w:cs="Calibri"/>
          <w:color w:val="555555"/>
          <w:sz w:val="17"/>
          <w:szCs w:val="17"/>
        </w:rPr>
        <w:t xml:space="preserve">  Focus: Full-Stack Web Development · Machine Learning · Computer Vision</w:t>
      </w:r>
    </w:p>
    <w:p w14:paraId="6DBBEDE8" w14:textId="77777777" w:rsidR="003F78BA" w:rsidRDefault="00D320D9">
      <w:pPr>
        <w:pBdr>
          <w:bottom w:val="single" w:sz="7" w:space="1" w:color="1A3C6E"/>
        </w:pBdr>
        <w:spacing w:before="55" w:after="28"/>
      </w:pPr>
      <w:r>
        <w:rPr>
          <w:rFonts w:ascii="Calibri" w:eastAsia="Calibri" w:hAnsi="Calibri" w:cs="Calibri"/>
          <w:b/>
          <w:bCs/>
          <w:color w:val="1A3C6E"/>
        </w:rPr>
        <w:t>ACHIEVEMENTS &amp; INTERESTS</w:t>
      </w:r>
    </w:p>
    <w:p w14:paraId="5DA2C102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 xml:space="preserve">Hackathons: 3 hackathons on </w:t>
      </w:r>
      <w:proofErr w:type="spellStart"/>
      <w:r>
        <w:rPr>
          <w:rFonts w:ascii="Calibri" w:eastAsia="Calibri" w:hAnsi="Calibri" w:cs="Calibri"/>
          <w:color w:val="111111"/>
          <w:sz w:val="18"/>
          <w:szCs w:val="18"/>
        </w:rPr>
        <w:t>Devpost</w:t>
      </w:r>
      <w:proofErr w:type="spellEnd"/>
      <w:r>
        <w:rPr>
          <w:rFonts w:ascii="Calibri" w:eastAsia="Calibri" w:hAnsi="Calibri" w:cs="Calibri"/>
          <w:color w:val="111111"/>
          <w:sz w:val="18"/>
          <w:szCs w:val="18"/>
        </w:rPr>
        <w:t xml:space="preserve"> — shipped competitive prototypes under time pressure, demonstrating rapid execution and cross-functional product thinking.</w:t>
      </w:r>
    </w:p>
    <w:p w14:paraId="47D360F0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Stock Market: Active equity trader with interest in technical analysis, market psychology, and quantitative strategies.</w:t>
      </w:r>
    </w:p>
    <w:p w14:paraId="133AB0A8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Bharat Scouts &amp; Guides: Pratham, Dwitiya &amp; Tritiya Sopan — three progressive certifications in leadership and community service.</w:t>
      </w:r>
    </w:p>
    <w:p w14:paraId="4D97CBDC" w14:textId="77777777" w:rsidR="003F78BA" w:rsidRDefault="00D320D9">
      <w:pPr>
        <w:pStyle w:val="ListParagraph"/>
        <w:numPr>
          <w:ilvl w:val="0"/>
          <w:numId w:val="2"/>
        </w:numPr>
        <w:spacing w:after="12"/>
      </w:pPr>
      <w:r>
        <w:rPr>
          <w:rFonts w:ascii="Calibri" w:eastAsia="Calibri" w:hAnsi="Calibri" w:cs="Calibri"/>
          <w:color w:val="111111"/>
          <w:sz w:val="18"/>
          <w:szCs w:val="18"/>
        </w:rPr>
        <w:t>Interests: Chess · Piano &amp; Guitar · Rubik's Cube · Roller Skating · Skateboarding — analytical reasoning, creativity, and physical discipline.</w:t>
      </w:r>
    </w:p>
    <w:sectPr w:rsidR="003F78BA">
      <w:pgSz w:w="11906" w:h="16838"/>
      <w:pgMar w:top="650" w:right="750" w:bottom="600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FD2"/>
    <w:multiLevelType w:val="hybridMultilevel"/>
    <w:tmpl w:val="63B0DD80"/>
    <w:lvl w:ilvl="0" w:tplc="0AE0A226">
      <w:start w:val="1"/>
      <w:numFmt w:val="bullet"/>
      <w:lvlText w:val="●"/>
      <w:lvlJc w:val="left"/>
      <w:pPr>
        <w:ind w:left="720" w:hanging="360"/>
      </w:pPr>
    </w:lvl>
    <w:lvl w:ilvl="1" w:tplc="39304776">
      <w:start w:val="1"/>
      <w:numFmt w:val="bullet"/>
      <w:lvlText w:val="○"/>
      <w:lvlJc w:val="left"/>
      <w:pPr>
        <w:ind w:left="1440" w:hanging="360"/>
      </w:pPr>
    </w:lvl>
    <w:lvl w:ilvl="2" w:tplc="EB7A4946">
      <w:start w:val="1"/>
      <w:numFmt w:val="bullet"/>
      <w:lvlText w:val="■"/>
      <w:lvlJc w:val="left"/>
      <w:pPr>
        <w:ind w:left="2160" w:hanging="360"/>
      </w:pPr>
    </w:lvl>
    <w:lvl w:ilvl="3" w:tplc="6ACEC640">
      <w:start w:val="1"/>
      <w:numFmt w:val="bullet"/>
      <w:lvlText w:val="●"/>
      <w:lvlJc w:val="left"/>
      <w:pPr>
        <w:ind w:left="2880" w:hanging="360"/>
      </w:pPr>
    </w:lvl>
    <w:lvl w:ilvl="4" w:tplc="4308EAD0">
      <w:start w:val="1"/>
      <w:numFmt w:val="bullet"/>
      <w:lvlText w:val="○"/>
      <w:lvlJc w:val="left"/>
      <w:pPr>
        <w:ind w:left="3600" w:hanging="360"/>
      </w:pPr>
    </w:lvl>
    <w:lvl w:ilvl="5" w:tplc="B3625D2E">
      <w:start w:val="1"/>
      <w:numFmt w:val="bullet"/>
      <w:lvlText w:val="■"/>
      <w:lvlJc w:val="left"/>
      <w:pPr>
        <w:ind w:left="4320" w:hanging="360"/>
      </w:pPr>
    </w:lvl>
    <w:lvl w:ilvl="6" w:tplc="0C382096">
      <w:start w:val="1"/>
      <w:numFmt w:val="bullet"/>
      <w:lvlText w:val="●"/>
      <w:lvlJc w:val="left"/>
      <w:pPr>
        <w:ind w:left="5040" w:hanging="360"/>
      </w:pPr>
    </w:lvl>
    <w:lvl w:ilvl="7" w:tplc="728247EA">
      <w:start w:val="1"/>
      <w:numFmt w:val="bullet"/>
      <w:lvlText w:val="●"/>
      <w:lvlJc w:val="left"/>
      <w:pPr>
        <w:ind w:left="5760" w:hanging="360"/>
      </w:pPr>
    </w:lvl>
    <w:lvl w:ilvl="8" w:tplc="33CCA3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A25FE2"/>
    <w:multiLevelType w:val="hybridMultilevel"/>
    <w:tmpl w:val="73D63A90"/>
    <w:lvl w:ilvl="0" w:tplc="07DE2976">
      <w:start w:val="1"/>
      <w:numFmt w:val="bullet"/>
      <w:lvlText w:val="▸"/>
      <w:lvlJc w:val="left"/>
      <w:pPr>
        <w:ind w:left="360" w:hanging="260"/>
      </w:pPr>
    </w:lvl>
    <w:lvl w:ilvl="1" w:tplc="12BC2234">
      <w:numFmt w:val="decimal"/>
      <w:lvlText w:val=""/>
      <w:lvlJc w:val="left"/>
    </w:lvl>
    <w:lvl w:ilvl="2" w:tplc="7662158C">
      <w:numFmt w:val="decimal"/>
      <w:lvlText w:val=""/>
      <w:lvlJc w:val="left"/>
    </w:lvl>
    <w:lvl w:ilvl="3" w:tplc="230E53CC">
      <w:numFmt w:val="decimal"/>
      <w:lvlText w:val=""/>
      <w:lvlJc w:val="left"/>
    </w:lvl>
    <w:lvl w:ilvl="4" w:tplc="0EB6AE5A">
      <w:numFmt w:val="decimal"/>
      <w:lvlText w:val=""/>
      <w:lvlJc w:val="left"/>
    </w:lvl>
    <w:lvl w:ilvl="5" w:tplc="2D36F48E">
      <w:numFmt w:val="decimal"/>
      <w:lvlText w:val=""/>
      <w:lvlJc w:val="left"/>
    </w:lvl>
    <w:lvl w:ilvl="6" w:tplc="7D6C3E2C">
      <w:numFmt w:val="decimal"/>
      <w:lvlText w:val=""/>
      <w:lvlJc w:val="left"/>
    </w:lvl>
    <w:lvl w:ilvl="7" w:tplc="A75C268A">
      <w:numFmt w:val="decimal"/>
      <w:lvlText w:val=""/>
      <w:lvlJc w:val="left"/>
    </w:lvl>
    <w:lvl w:ilvl="8" w:tplc="DD7ECF58">
      <w:numFmt w:val="decimal"/>
      <w:lvlText w:val=""/>
      <w:lvlJc w:val="left"/>
    </w:lvl>
  </w:abstractNum>
  <w:num w:numId="1" w16cid:durableId="1462722011">
    <w:abstractNumId w:val="0"/>
    <w:lvlOverride w:ilvl="0">
      <w:startOverride w:val="1"/>
    </w:lvlOverride>
  </w:num>
  <w:num w:numId="2" w16cid:durableId="20256682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BA"/>
    <w:rsid w:val="003F78BA"/>
    <w:rsid w:val="0070600D"/>
    <w:rsid w:val="00D320D9"/>
    <w:rsid w:val="00F5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ADF3"/>
  <w15:docId w15:val="{7A530628-C9EB-4ED7-999E-F455121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p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/in/yorayriniw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rayriniwnl.vercel.app" TargetMode="External"/><Relationship Id="rId5" Type="http://schemas.openxmlformats.org/officeDocument/2006/relationships/hyperlink" Target="https://github.com/yorayriniw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ayushroyng@gmail.com</cp:lastModifiedBy>
  <cp:revision>2</cp:revision>
  <dcterms:created xsi:type="dcterms:W3CDTF">2026-04-14T17:42:00Z</dcterms:created>
  <dcterms:modified xsi:type="dcterms:W3CDTF">2026-04-14T17:42:00Z</dcterms:modified>
</cp:coreProperties>
</file>